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EC5" w:rsidRPr="008A4A46" w:rsidRDefault="007F6EC5" w:rsidP="007F6EC5">
      <w:pPr>
        <w:bidi w:val="0"/>
        <w:spacing w:after="120"/>
        <w:jc w:val="center"/>
        <w:rPr>
          <w:rFonts w:ascii="Comic Sans MS" w:hAnsi="Comic Sans MS" w:cs="Arabic Transparent"/>
          <w:b/>
          <w:bCs/>
          <w:color w:val="000099"/>
          <w:sz w:val="4"/>
          <w:szCs w:val="4"/>
          <w:lang w:bidi="ar-EG"/>
        </w:rPr>
      </w:pPr>
      <w:r>
        <w:rPr>
          <w:rFonts w:ascii="Arial" w:hAnsi="Arial" w:cs="Arial"/>
          <w:b/>
          <w:bCs/>
          <w:noProof/>
          <w:color w:val="000099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18C85" wp14:editId="5198C02E">
                <wp:simplePos x="0" y="0"/>
                <wp:positionH relativeFrom="column">
                  <wp:posOffset>1431151</wp:posOffset>
                </wp:positionH>
                <wp:positionV relativeFrom="paragraph">
                  <wp:posOffset>-545566</wp:posOffset>
                </wp:positionV>
                <wp:extent cx="2727832" cy="716136"/>
                <wp:effectExtent l="0" t="0" r="15875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832" cy="7161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6EC5" w:rsidRDefault="007F6EC5" w:rsidP="007F6EC5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99"/>
                                <w:u w:val="single"/>
                                <w:lang w:bidi="ar-EG"/>
                              </w:rPr>
                            </w:pPr>
                            <w:r w:rsidRPr="006A3A03">
                              <w:rPr>
                                <w:rFonts w:ascii="Arial" w:hAnsi="Arial" w:cs="Arial"/>
                                <w:b/>
                                <w:bCs/>
                                <w:color w:val="000099"/>
                                <w:u w:val="single"/>
                                <w:lang w:bidi="ar-EG"/>
                              </w:rPr>
                              <w:t>Jordan-European Union</w:t>
                            </w:r>
                          </w:p>
                          <w:p w:rsidR="00365554" w:rsidRPr="006A3A03" w:rsidRDefault="00365554" w:rsidP="00365554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99"/>
                                <w:u w:val="single"/>
                                <w:lang w:bidi="ar-EG"/>
                              </w:rPr>
                            </w:pPr>
                          </w:p>
                          <w:p w:rsidR="007F6EC5" w:rsidRPr="006A3A03" w:rsidRDefault="007F6EC5" w:rsidP="007F6EC5">
                            <w:pPr>
                              <w:bidi w:val="0"/>
                              <w:spacing w:after="240"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99"/>
                                <w:u w:val="single"/>
                                <w:rtl/>
                                <w:lang w:bidi="ar-EG"/>
                              </w:rPr>
                            </w:pPr>
                            <w:r w:rsidRPr="006A3A03">
                              <w:rPr>
                                <w:rFonts w:ascii="Arial" w:hAnsi="Arial" w:cs="Arial"/>
                                <w:b/>
                                <w:bCs/>
                                <w:color w:val="000099"/>
                                <w:u w:val="single"/>
                                <w:lang w:bidi="ar-EG"/>
                              </w:rPr>
                              <w:t>Higher Education Cooperation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A18C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2.7pt;margin-top:-42.95pt;width:214.8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" strokecolor="white [3212]">
                <v:textbox>
                  <w:txbxContent>
                    <w:p w:rsidR="007F6EC5" w:rsidRDefault="007F6EC5" w:rsidP="007F6EC5">
                      <w:pPr>
                        <w:bidi w:val="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99"/>
                          <w:u w:val="single"/>
                          <w:lang w:bidi="ar-EG"/>
                        </w:rPr>
                      </w:pPr>
                      <w:r w:rsidRPr="006A3A03">
                        <w:rPr>
                          <w:rFonts w:ascii="Arial" w:hAnsi="Arial" w:cs="Arial"/>
                          <w:b/>
                          <w:bCs/>
                          <w:color w:val="000099"/>
                          <w:u w:val="single"/>
                          <w:lang w:bidi="ar-EG"/>
                        </w:rPr>
                        <w:t>Jordan-European Union</w:t>
                      </w:r>
                    </w:p>
                    <w:p w:rsidR="00365554" w:rsidRPr="006A3A03" w:rsidRDefault="00365554" w:rsidP="00365554">
                      <w:pPr>
                        <w:bidi w:val="0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99"/>
                          <w:u w:val="single"/>
                          <w:lang w:bidi="ar-EG"/>
                        </w:rPr>
                      </w:pPr>
                    </w:p>
                    <w:p w:rsidR="007F6EC5" w:rsidRPr="006A3A03" w:rsidRDefault="007F6EC5" w:rsidP="007F6EC5">
                      <w:pPr>
                        <w:bidi w:val="0"/>
                        <w:spacing w:after="240"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99"/>
                          <w:u w:val="single"/>
                          <w:rtl/>
                          <w:lang w:bidi="ar-EG"/>
                        </w:rPr>
                      </w:pPr>
                      <w:r w:rsidRPr="006A3A03">
                        <w:rPr>
                          <w:rFonts w:ascii="Arial" w:hAnsi="Arial" w:cs="Arial"/>
                          <w:b/>
                          <w:bCs/>
                          <w:color w:val="000099"/>
                          <w:u w:val="single"/>
                          <w:lang w:bidi="ar-EG"/>
                        </w:rPr>
                        <w:t>Higher Education Cooperation 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color w:val="000099"/>
          <w:lang w:bidi="ar-EG"/>
        </w:rPr>
        <w:t xml:space="preserve">               </w:t>
      </w:r>
    </w:p>
    <w:p w:rsidR="00365554" w:rsidRDefault="00D4603C" w:rsidP="00D4603C">
      <w:pPr>
        <w:tabs>
          <w:tab w:val="left" w:pos="5470"/>
        </w:tabs>
        <w:bidi w:val="0"/>
        <w:spacing w:after="120"/>
        <w:ind w:right="26"/>
        <w:rPr>
          <w:rFonts w:ascii="Arial" w:hAnsi="Arial" w:cs="Arial"/>
          <w:b/>
          <w:bCs/>
          <w:sz w:val="18"/>
          <w:szCs w:val="18"/>
          <w:lang w:bidi="ar-EG"/>
        </w:rPr>
      </w:pPr>
      <w:r>
        <w:rPr>
          <w:rFonts w:ascii="Arial" w:hAnsi="Arial" w:cs="Arial"/>
          <w:b/>
          <w:bCs/>
          <w:sz w:val="18"/>
          <w:szCs w:val="18"/>
          <w:lang w:bidi="ar-EG"/>
        </w:rPr>
        <w:tab/>
      </w:r>
      <w:r>
        <w:rPr>
          <w:rFonts w:ascii="Arial" w:hAnsi="Arial" w:cs="Arial"/>
          <w:b/>
          <w:bCs/>
          <w:sz w:val="18"/>
          <w:szCs w:val="18"/>
          <w:lang w:bidi="ar-EG"/>
        </w:rPr>
        <w:tab/>
      </w:r>
      <w:r>
        <w:rPr>
          <w:rFonts w:ascii="Arial" w:hAnsi="Arial" w:cs="Arial"/>
          <w:b/>
          <w:bCs/>
          <w:sz w:val="18"/>
          <w:szCs w:val="18"/>
          <w:lang w:bidi="ar-EG"/>
        </w:rPr>
        <w:tab/>
      </w:r>
      <w:r>
        <w:rPr>
          <w:rFonts w:ascii="Arial" w:hAnsi="Arial" w:cs="Arial"/>
          <w:b/>
          <w:bCs/>
          <w:sz w:val="18"/>
          <w:szCs w:val="18"/>
          <w:lang w:bidi="ar-EG"/>
        </w:rPr>
        <w:tab/>
      </w:r>
    </w:p>
    <w:p w:rsidR="007F6EC5" w:rsidRPr="00576DAF" w:rsidRDefault="00365554" w:rsidP="00365554">
      <w:pPr>
        <w:bidi w:val="0"/>
        <w:spacing w:after="120"/>
        <w:ind w:right="26"/>
        <w:jc w:val="center"/>
        <w:rPr>
          <w:rFonts w:ascii="Arial" w:hAnsi="Arial" w:cs="Arial"/>
          <w:b/>
          <w:bCs/>
          <w:sz w:val="18"/>
          <w:szCs w:val="18"/>
          <w:lang w:bidi="ar-EG"/>
        </w:rPr>
      </w:pPr>
      <w:r>
        <w:rPr>
          <w:rFonts w:ascii="Arial" w:hAnsi="Arial" w:cs="Arial"/>
          <w:b/>
          <w:bCs/>
          <w:sz w:val="18"/>
          <w:szCs w:val="18"/>
          <w:lang w:bidi="ar-EG"/>
        </w:rPr>
        <w:t xml:space="preserve">                        </w:t>
      </w:r>
      <w:r w:rsidR="007F6EC5" w:rsidRPr="00576DAF">
        <w:rPr>
          <w:rFonts w:ascii="Arial" w:hAnsi="Arial" w:cs="Arial"/>
          <w:b/>
          <w:bCs/>
          <w:sz w:val="18"/>
          <w:szCs w:val="18"/>
          <w:lang w:bidi="ar-EG"/>
        </w:rPr>
        <w:t>Held under the Patronage of</w:t>
      </w:r>
    </w:p>
    <w:p w:rsidR="007F6EC5" w:rsidRPr="00576DAF" w:rsidRDefault="00DE593B" w:rsidP="00DE593B">
      <w:pPr>
        <w:bidi w:val="0"/>
        <w:spacing w:after="120"/>
        <w:ind w:right="26"/>
        <w:jc w:val="center"/>
        <w:rPr>
          <w:rFonts w:ascii="Arial" w:hAnsi="Arial" w:cs="Arial"/>
          <w:b/>
          <w:bCs/>
          <w:sz w:val="18"/>
          <w:szCs w:val="18"/>
          <w:lang w:bidi="ar-EG"/>
        </w:rPr>
      </w:pPr>
      <w:r>
        <w:rPr>
          <w:rFonts w:ascii="Arial" w:hAnsi="Arial" w:cs="Arial"/>
          <w:b/>
          <w:bCs/>
          <w:sz w:val="18"/>
          <w:szCs w:val="18"/>
          <w:lang w:bidi="ar-EG"/>
        </w:rPr>
        <w:t xml:space="preserve">                  </w:t>
      </w:r>
      <w:r w:rsidR="007F6EC5" w:rsidRPr="00576DAF">
        <w:rPr>
          <w:rFonts w:ascii="Arial" w:hAnsi="Arial" w:cs="Arial"/>
          <w:b/>
          <w:bCs/>
          <w:sz w:val="18"/>
          <w:szCs w:val="18"/>
          <w:lang w:bidi="ar-EG"/>
        </w:rPr>
        <w:t>His Excellency the Minister of Higher Education &amp; Scientific Research and</w:t>
      </w:r>
    </w:p>
    <w:p w:rsidR="007F6EC5" w:rsidRPr="00576DAF" w:rsidRDefault="00DE593B" w:rsidP="00DE593B">
      <w:pPr>
        <w:bidi w:val="0"/>
        <w:spacing w:after="240"/>
        <w:jc w:val="center"/>
        <w:rPr>
          <w:rFonts w:ascii="Arial" w:hAnsi="Arial" w:cs="Arial"/>
          <w:b/>
          <w:bCs/>
          <w:sz w:val="18"/>
          <w:szCs w:val="18"/>
          <w:lang w:bidi="ar-EG"/>
        </w:rPr>
      </w:pPr>
      <w:r>
        <w:rPr>
          <w:rFonts w:ascii="Arial" w:hAnsi="Arial" w:cs="Arial"/>
          <w:b/>
          <w:bCs/>
          <w:sz w:val="18"/>
          <w:szCs w:val="18"/>
          <w:lang w:bidi="ar-EG"/>
        </w:rPr>
        <w:t xml:space="preserve">            </w:t>
      </w:r>
      <w:r w:rsidR="00365554">
        <w:rPr>
          <w:rFonts w:ascii="Arial" w:hAnsi="Arial" w:cs="Arial"/>
          <w:b/>
          <w:bCs/>
          <w:sz w:val="18"/>
          <w:szCs w:val="18"/>
          <w:lang w:bidi="ar-EG"/>
        </w:rPr>
        <w:t xml:space="preserve">    </w:t>
      </w:r>
      <w:r>
        <w:rPr>
          <w:rFonts w:ascii="Arial" w:hAnsi="Arial" w:cs="Arial"/>
          <w:b/>
          <w:bCs/>
          <w:sz w:val="18"/>
          <w:szCs w:val="18"/>
          <w:lang w:bidi="ar-EG"/>
        </w:rPr>
        <w:t xml:space="preserve">  </w:t>
      </w:r>
      <w:r w:rsidR="007F6EC5" w:rsidRPr="00576DAF">
        <w:rPr>
          <w:rFonts w:ascii="Arial" w:hAnsi="Arial" w:cs="Arial"/>
          <w:b/>
          <w:bCs/>
          <w:sz w:val="18"/>
          <w:szCs w:val="18"/>
          <w:lang w:bidi="ar-EG"/>
        </w:rPr>
        <w:t xml:space="preserve">Her Excellency </w:t>
      </w:r>
      <w:r w:rsidR="007F6EC5">
        <w:rPr>
          <w:rFonts w:ascii="Arial" w:hAnsi="Arial" w:cs="Arial"/>
          <w:b/>
          <w:bCs/>
          <w:sz w:val="18"/>
          <w:szCs w:val="18"/>
          <w:lang w:bidi="ar-EG"/>
        </w:rPr>
        <w:t xml:space="preserve">the </w:t>
      </w:r>
      <w:r w:rsidR="007F6EC5" w:rsidRPr="00576DAF">
        <w:rPr>
          <w:rFonts w:ascii="Arial" w:hAnsi="Arial" w:cs="Arial"/>
          <w:b/>
          <w:bCs/>
          <w:sz w:val="18"/>
          <w:szCs w:val="18"/>
          <w:lang w:bidi="ar-EG"/>
        </w:rPr>
        <w:t>Ambassador / Head of Delegation of the European Union to Jordan</w:t>
      </w:r>
    </w:p>
    <w:p w:rsidR="007F6EC5" w:rsidRDefault="0058495C" w:rsidP="0058495C">
      <w:pPr>
        <w:tabs>
          <w:tab w:val="center" w:pos="4153"/>
          <w:tab w:val="left" w:pos="6680"/>
        </w:tabs>
        <w:bidi w:val="0"/>
        <w:spacing w:after="120"/>
        <w:rPr>
          <w:rFonts w:ascii="Arial" w:hAnsi="Arial" w:cs="Arial"/>
          <w:b/>
          <w:bCs/>
          <w:sz w:val="22"/>
          <w:szCs w:val="22"/>
          <w:u w:val="single"/>
          <w:lang w:bidi="ar-EG"/>
        </w:rPr>
      </w:pPr>
      <w:r>
        <w:rPr>
          <w:rFonts w:ascii="Arial" w:hAnsi="Arial" w:cs="Arial"/>
          <w:b/>
          <w:bCs/>
          <w:sz w:val="20"/>
          <w:szCs w:val="20"/>
          <w:lang w:bidi="ar-EG"/>
        </w:rPr>
        <w:tab/>
      </w:r>
      <w:r w:rsidR="00365554">
        <w:rPr>
          <w:rFonts w:ascii="Arial" w:hAnsi="Arial" w:cs="Arial"/>
          <w:b/>
          <w:bCs/>
          <w:sz w:val="20"/>
          <w:szCs w:val="20"/>
          <w:lang w:bidi="ar-EG"/>
        </w:rPr>
        <w:t xml:space="preserve">                   </w:t>
      </w:r>
      <w:r w:rsidR="007F6EC5">
        <w:rPr>
          <w:rFonts w:ascii="Arial" w:hAnsi="Arial" w:cs="Arial"/>
          <w:b/>
          <w:bCs/>
          <w:sz w:val="20"/>
          <w:szCs w:val="20"/>
          <w:lang w:bidi="ar-EG"/>
        </w:rPr>
        <w:t>Venue: Le Royal</w:t>
      </w:r>
      <w:r w:rsidR="007F6EC5" w:rsidRPr="00124051">
        <w:rPr>
          <w:rFonts w:ascii="Arial" w:hAnsi="Arial" w:cs="Arial"/>
          <w:b/>
          <w:bCs/>
          <w:sz w:val="20"/>
          <w:szCs w:val="20"/>
          <w:lang w:bidi="ar-EG"/>
        </w:rPr>
        <w:t xml:space="preserve"> Hotel</w:t>
      </w:r>
      <w:r w:rsidR="007F6EC5">
        <w:rPr>
          <w:rFonts w:ascii="Arial" w:hAnsi="Arial" w:cs="Arial"/>
          <w:b/>
          <w:bCs/>
          <w:sz w:val="18"/>
          <w:szCs w:val="18"/>
          <w:lang w:val="en-GB"/>
        </w:rPr>
        <w:t xml:space="preserve">, Amman </w:t>
      </w:r>
      <w:r>
        <w:rPr>
          <w:rFonts w:ascii="Arial" w:hAnsi="Arial" w:cs="Arial"/>
          <w:b/>
          <w:bCs/>
          <w:sz w:val="18"/>
          <w:szCs w:val="18"/>
          <w:lang w:val="en-GB"/>
        </w:rPr>
        <w:tab/>
      </w:r>
    </w:p>
    <w:p w:rsidR="007F6EC5" w:rsidRPr="00576DAF" w:rsidRDefault="00365554" w:rsidP="007F6EC5">
      <w:pPr>
        <w:bidi w:val="0"/>
        <w:spacing w:after="120"/>
        <w:jc w:val="center"/>
        <w:rPr>
          <w:rFonts w:ascii="Arial" w:hAnsi="Arial" w:cs="Arial"/>
          <w:b/>
          <w:bCs/>
          <w:i/>
          <w:iCs/>
          <w:sz w:val="18"/>
          <w:szCs w:val="18"/>
          <w:lang w:bidi="ar-EG"/>
        </w:rPr>
      </w:pPr>
      <w:r>
        <w:rPr>
          <w:rFonts w:ascii="Arial" w:hAnsi="Arial" w:cs="Arial"/>
          <w:b/>
          <w:bCs/>
          <w:sz w:val="18"/>
          <w:szCs w:val="18"/>
          <w:lang w:bidi="ar-EG"/>
        </w:rPr>
        <w:t xml:space="preserve">                    </w:t>
      </w:r>
      <w:r w:rsidR="007F6EC5" w:rsidRPr="00576DAF">
        <w:rPr>
          <w:rFonts w:ascii="Arial" w:hAnsi="Arial" w:cs="Arial"/>
          <w:b/>
          <w:bCs/>
          <w:sz w:val="18"/>
          <w:szCs w:val="18"/>
          <w:lang w:bidi="ar-EG"/>
        </w:rPr>
        <w:t xml:space="preserve">Monday, </w:t>
      </w:r>
      <w:r w:rsidR="007F6EC5">
        <w:rPr>
          <w:rFonts w:ascii="Arial" w:hAnsi="Arial" w:cs="Arial"/>
          <w:b/>
          <w:bCs/>
          <w:sz w:val="18"/>
          <w:szCs w:val="18"/>
          <w:lang w:bidi="ar-EG"/>
        </w:rPr>
        <w:t>8</w:t>
      </w:r>
      <w:r w:rsidR="007F6EC5" w:rsidRPr="0032768F">
        <w:rPr>
          <w:rFonts w:ascii="Arial" w:hAnsi="Arial" w:cs="Arial"/>
          <w:b/>
          <w:bCs/>
          <w:sz w:val="18"/>
          <w:szCs w:val="18"/>
          <w:vertAlign w:val="superscript"/>
          <w:lang w:bidi="ar-EG"/>
        </w:rPr>
        <w:t>th</w:t>
      </w:r>
      <w:r w:rsidR="007F6EC5">
        <w:rPr>
          <w:rFonts w:ascii="Arial" w:hAnsi="Arial" w:cs="Arial"/>
          <w:b/>
          <w:bCs/>
          <w:sz w:val="18"/>
          <w:szCs w:val="18"/>
          <w:lang w:bidi="ar-EG"/>
        </w:rPr>
        <w:t xml:space="preserve"> December </w:t>
      </w:r>
      <w:r w:rsidR="007F6EC5" w:rsidRPr="00576DAF">
        <w:rPr>
          <w:rFonts w:ascii="Arial" w:hAnsi="Arial" w:cs="Arial"/>
          <w:b/>
          <w:bCs/>
          <w:sz w:val="18"/>
          <w:szCs w:val="18"/>
          <w:lang w:bidi="ar-EG"/>
        </w:rPr>
        <w:t>201</w:t>
      </w:r>
      <w:r w:rsidR="007F6EC5">
        <w:rPr>
          <w:rFonts w:ascii="Arial" w:hAnsi="Arial" w:cs="Arial"/>
          <w:b/>
          <w:bCs/>
          <w:sz w:val="18"/>
          <w:szCs w:val="18"/>
          <w:lang w:bidi="ar-EG"/>
        </w:rPr>
        <w:t>4</w:t>
      </w:r>
    </w:p>
    <w:p w:rsidR="007F6EC5" w:rsidRPr="00576DAF" w:rsidRDefault="007F6EC5" w:rsidP="007F6EC5">
      <w:pPr>
        <w:bidi w:val="0"/>
        <w:spacing w:before="240" w:after="120"/>
        <w:jc w:val="center"/>
        <w:rPr>
          <w:rFonts w:ascii="Arial" w:hAnsi="Arial" w:cs="Arial"/>
          <w:b/>
          <w:bCs/>
          <w:sz w:val="18"/>
          <w:szCs w:val="18"/>
          <w:u w:val="single"/>
          <w:lang w:bidi="ar-EG"/>
        </w:rPr>
      </w:pPr>
      <w:r w:rsidRPr="00576DAF">
        <w:rPr>
          <w:rFonts w:ascii="Arial" w:hAnsi="Arial" w:cs="Arial"/>
          <w:b/>
          <w:bCs/>
          <w:sz w:val="18"/>
          <w:szCs w:val="18"/>
          <w:u w:val="single"/>
          <w:lang w:bidi="ar-EG"/>
        </w:rPr>
        <w:t xml:space="preserve">Organized by the National </w:t>
      </w:r>
      <w:r>
        <w:rPr>
          <w:rFonts w:ascii="Arial" w:hAnsi="Arial" w:cs="Arial"/>
          <w:b/>
          <w:bCs/>
          <w:sz w:val="18"/>
          <w:szCs w:val="18"/>
          <w:u w:val="single"/>
          <w:lang w:bidi="ar-EG"/>
        </w:rPr>
        <w:t>Erasmus+</w:t>
      </w:r>
      <w:r w:rsidRPr="00576DAF">
        <w:rPr>
          <w:rFonts w:ascii="Arial" w:hAnsi="Arial" w:cs="Arial"/>
          <w:b/>
          <w:bCs/>
          <w:sz w:val="18"/>
          <w:szCs w:val="18"/>
          <w:u w:val="single"/>
          <w:lang w:bidi="ar-EG"/>
        </w:rPr>
        <w:t xml:space="preserve"> office – Jordan </w:t>
      </w:r>
    </w:p>
    <w:p w:rsidR="007F6EC5" w:rsidRPr="00576DAF" w:rsidRDefault="007F6EC5" w:rsidP="007F6EC5">
      <w:pPr>
        <w:bidi w:val="0"/>
        <w:spacing w:before="240" w:after="240"/>
        <w:jc w:val="center"/>
        <w:rPr>
          <w:rFonts w:ascii="Arial" w:hAnsi="Arial" w:cs="Arial"/>
          <w:b/>
          <w:bCs/>
          <w:i/>
          <w:iCs/>
          <w:sz w:val="18"/>
          <w:szCs w:val="18"/>
          <w:u w:val="single"/>
          <w:lang w:bidi="ar-EG"/>
        </w:rPr>
      </w:pPr>
      <w:r w:rsidRPr="00576DAF">
        <w:rPr>
          <w:rFonts w:ascii="Arial" w:hAnsi="Arial" w:cs="Arial"/>
          <w:b/>
          <w:bCs/>
          <w:i/>
          <w:iCs/>
          <w:sz w:val="18"/>
          <w:szCs w:val="18"/>
          <w:u w:val="single"/>
          <w:lang w:bidi="ar-EG"/>
        </w:rPr>
        <w:t>Program</w:t>
      </w:r>
    </w:p>
    <w:tbl>
      <w:tblPr>
        <w:tblW w:w="95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8100"/>
      </w:tblGrid>
      <w:tr w:rsidR="007F6EC5" w:rsidRPr="00576DAF" w:rsidTr="00BB2A94">
        <w:trPr>
          <w:trHeight w:val="288"/>
        </w:trPr>
        <w:tc>
          <w:tcPr>
            <w:tcW w:w="1440" w:type="dxa"/>
            <w:shd w:val="clear" w:color="auto" w:fill="99CCFF"/>
            <w:vAlign w:val="center"/>
          </w:tcPr>
          <w:p w:rsidR="007F6EC5" w:rsidRPr="00576DAF" w:rsidRDefault="007F6EC5" w:rsidP="00085568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8: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 – 09: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</w:p>
        </w:tc>
        <w:tc>
          <w:tcPr>
            <w:tcW w:w="8100" w:type="dxa"/>
            <w:shd w:val="clear" w:color="auto" w:fill="99CCFF"/>
            <w:vAlign w:val="center"/>
          </w:tcPr>
          <w:p w:rsidR="007F6EC5" w:rsidRPr="00576DAF" w:rsidRDefault="007F6EC5" w:rsidP="007F6EC5">
            <w:pPr>
              <w:pStyle w:val="ListParagraph"/>
              <w:numPr>
                <w:ilvl w:val="0"/>
                <w:numId w:val="4"/>
              </w:numPr>
              <w:bidi w:val="0"/>
              <w:spacing w:before="40" w:afterLines="40" w:after="96"/>
              <w:ind w:left="432" w:hanging="270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Higher education mini-fair, r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egistration to the event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,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and welcome coffee</w:t>
            </w:r>
          </w:p>
        </w:tc>
      </w:tr>
      <w:tr w:rsidR="007F6EC5" w:rsidRPr="00576DAF" w:rsidTr="00BB2A94">
        <w:trPr>
          <w:trHeight w:val="288"/>
        </w:trPr>
        <w:tc>
          <w:tcPr>
            <w:tcW w:w="1440" w:type="dxa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09: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0 –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09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3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</w:p>
        </w:tc>
        <w:tc>
          <w:tcPr>
            <w:tcW w:w="8100" w:type="dxa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Opening Session</w:t>
            </w:r>
          </w:p>
          <w:p w:rsidR="007F6EC5" w:rsidRDefault="007F6EC5" w:rsidP="007F6EC5">
            <w:pPr>
              <w:numPr>
                <w:ilvl w:val="0"/>
                <w:numId w:val="1"/>
              </w:numPr>
              <w:tabs>
                <w:tab w:val="num" w:pos="1620"/>
              </w:tabs>
              <w:bidi w:val="0"/>
              <w:spacing w:before="40"/>
              <w:ind w:right="29"/>
              <w:rPr>
                <w:rFonts w:ascii="Arial" w:hAnsi="Arial" w:cs="Arial"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>Prof. Ahmad Abu-El-Haija</w:t>
            </w:r>
            <w:r w:rsidRPr="00576DAF">
              <w:rPr>
                <w:rFonts w:ascii="Arial" w:hAnsi="Arial" w:cs="Arial"/>
                <w:sz w:val="18"/>
                <w:szCs w:val="18"/>
                <w:lang w:bidi="ar-EG"/>
              </w:rPr>
              <w:t xml:space="preserve">, Director, Jordan National </w:t>
            </w:r>
            <w:r>
              <w:rPr>
                <w:rFonts w:ascii="Arial" w:hAnsi="Arial" w:cs="Arial"/>
                <w:sz w:val="18"/>
                <w:szCs w:val="18"/>
                <w:lang w:bidi="ar-EG"/>
              </w:rPr>
              <w:t>Erasm</w:t>
            </w:r>
            <w:r w:rsidRPr="00576DAF">
              <w:rPr>
                <w:rFonts w:ascii="Arial" w:hAnsi="Arial" w:cs="Arial"/>
                <w:sz w:val="18"/>
                <w:szCs w:val="18"/>
                <w:lang w:bidi="ar-EG"/>
              </w:rPr>
              <w:t>us</w:t>
            </w:r>
            <w:r>
              <w:rPr>
                <w:rFonts w:ascii="Arial" w:hAnsi="Arial" w:cs="Arial"/>
                <w:sz w:val="18"/>
                <w:szCs w:val="18"/>
                <w:lang w:bidi="ar-EG"/>
              </w:rPr>
              <w:t>+</w:t>
            </w:r>
            <w:r w:rsidRPr="00576DAF">
              <w:rPr>
                <w:rFonts w:ascii="Arial" w:hAnsi="Arial" w:cs="Arial"/>
                <w:sz w:val="18"/>
                <w:szCs w:val="18"/>
                <w:lang w:bidi="ar-EG"/>
              </w:rPr>
              <w:t xml:space="preserve"> Office. </w:t>
            </w:r>
          </w:p>
          <w:p w:rsidR="007F6EC5" w:rsidRDefault="007F6EC5" w:rsidP="007F6EC5">
            <w:pPr>
              <w:numPr>
                <w:ilvl w:val="0"/>
                <w:numId w:val="1"/>
              </w:numPr>
              <w:tabs>
                <w:tab w:val="num" w:pos="1620"/>
              </w:tabs>
              <w:bidi w:val="0"/>
              <w:spacing w:before="40"/>
              <w:ind w:right="29"/>
              <w:rPr>
                <w:rFonts w:ascii="Arial" w:hAnsi="Arial" w:cs="Arial"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 xml:space="preserve">Mr. Philippe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>Ruffio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bidi="ar-EG"/>
              </w:rPr>
              <w:t xml:space="preserve"> Head of sector, Education, Audiovisual and Culture Executive Agency (EACEA), Brussels</w:t>
            </w:r>
          </w:p>
          <w:p w:rsidR="007F6EC5" w:rsidRPr="00576DAF" w:rsidRDefault="007F6EC5" w:rsidP="007F6EC5">
            <w:pPr>
              <w:numPr>
                <w:ilvl w:val="0"/>
                <w:numId w:val="1"/>
              </w:numPr>
              <w:tabs>
                <w:tab w:val="num" w:pos="1620"/>
              </w:tabs>
              <w:bidi w:val="0"/>
              <w:spacing w:before="40"/>
              <w:ind w:right="29"/>
              <w:rPr>
                <w:rFonts w:ascii="Arial" w:hAnsi="Arial" w:cs="Arial"/>
                <w:sz w:val="18"/>
                <w:szCs w:val="18"/>
                <w:lang w:bidi="ar-EG"/>
              </w:rPr>
            </w:pPr>
            <w:r w:rsidRPr="00242524"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 xml:space="preserve">Mrs. Joanna </w:t>
            </w:r>
            <w:proofErr w:type="spellStart"/>
            <w:r w:rsidRPr="00242524"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>W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>ronecka</w:t>
            </w:r>
            <w:proofErr w:type="spellEnd"/>
            <w:r w:rsidRPr="00576DAF">
              <w:rPr>
                <w:rFonts w:ascii="Arial" w:hAnsi="Arial" w:cs="Arial"/>
                <w:sz w:val="18"/>
                <w:szCs w:val="18"/>
                <w:lang w:bidi="ar-EG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bidi="ar-EG"/>
              </w:rPr>
              <w:t xml:space="preserve">Ambassador and </w:t>
            </w:r>
            <w:r w:rsidRPr="00576DAF">
              <w:rPr>
                <w:rFonts w:ascii="Arial" w:hAnsi="Arial" w:cs="Arial"/>
                <w:sz w:val="18"/>
                <w:szCs w:val="18"/>
                <w:lang w:bidi="ar-EG"/>
              </w:rPr>
              <w:t xml:space="preserve">Head of </w:t>
            </w:r>
            <w:r>
              <w:rPr>
                <w:rFonts w:ascii="Arial" w:hAnsi="Arial" w:cs="Arial"/>
                <w:sz w:val="18"/>
                <w:szCs w:val="18"/>
                <w:lang w:bidi="ar-EG"/>
              </w:rPr>
              <w:t xml:space="preserve">Delegation, </w:t>
            </w:r>
            <w:r w:rsidRPr="00576DAF">
              <w:rPr>
                <w:rFonts w:ascii="Arial" w:hAnsi="Arial" w:cs="Arial"/>
                <w:sz w:val="18"/>
                <w:szCs w:val="18"/>
                <w:lang w:bidi="ar-EG"/>
              </w:rPr>
              <w:t>European Union Delegation to the Hashemite Kingdom of Jordan.</w:t>
            </w:r>
          </w:p>
          <w:p w:rsidR="007F6EC5" w:rsidRPr="00576DAF" w:rsidRDefault="007F6EC5" w:rsidP="007F6EC5">
            <w:pPr>
              <w:numPr>
                <w:ilvl w:val="0"/>
                <w:numId w:val="1"/>
              </w:numPr>
              <w:tabs>
                <w:tab w:val="num" w:pos="1620"/>
              </w:tabs>
              <w:bidi w:val="0"/>
              <w:spacing w:before="40" w:afterLines="40" w:after="96"/>
              <w:ind w:right="29"/>
              <w:rPr>
                <w:rFonts w:ascii="Arial" w:hAnsi="Arial" w:cs="Arial"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 xml:space="preserve">Prof.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>Amin Mahmoud</w:t>
            </w:r>
            <w:r w:rsidRPr="00576DAF">
              <w:rPr>
                <w:rFonts w:ascii="Arial" w:hAnsi="Arial" w:cs="Arial"/>
                <w:i/>
                <w:iCs/>
                <w:sz w:val="18"/>
                <w:szCs w:val="18"/>
                <w:lang w:bidi="ar-EG"/>
              </w:rPr>
              <w:t xml:space="preserve">, </w:t>
            </w:r>
            <w:r w:rsidRPr="00576DAF">
              <w:rPr>
                <w:rFonts w:ascii="Arial" w:hAnsi="Arial" w:cs="Arial"/>
                <w:sz w:val="18"/>
                <w:szCs w:val="18"/>
                <w:lang w:bidi="ar-EG"/>
              </w:rPr>
              <w:t>Minister of Higher Education &amp; Scientific Research.</w:t>
            </w:r>
          </w:p>
        </w:tc>
      </w:tr>
      <w:tr w:rsidR="007F6EC5" w:rsidRPr="00576DAF" w:rsidTr="00BB2A94">
        <w:trPr>
          <w:trHeight w:val="288"/>
        </w:trPr>
        <w:tc>
          <w:tcPr>
            <w:tcW w:w="1440" w:type="dxa"/>
            <w:shd w:val="clear" w:color="auto" w:fill="99CCFF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09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3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0 – </w:t>
            </w:r>
            <w:bookmarkStart w:id="0" w:name="_GoBack"/>
            <w:bookmarkEnd w:id="0"/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</w:p>
        </w:tc>
        <w:tc>
          <w:tcPr>
            <w:tcW w:w="8100" w:type="dxa"/>
            <w:shd w:val="clear" w:color="auto" w:fill="99CCFF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Coffee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b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reak /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h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igher 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e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ducation mini-fair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and networking</w:t>
            </w:r>
          </w:p>
        </w:tc>
      </w:tr>
      <w:tr w:rsidR="007F6EC5" w:rsidRPr="00576DAF" w:rsidTr="00BB2A94">
        <w:tc>
          <w:tcPr>
            <w:tcW w:w="1440" w:type="dxa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 – 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2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00</w:t>
            </w:r>
          </w:p>
        </w:tc>
        <w:tc>
          <w:tcPr>
            <w:tcW w:w="8100" w:type="dxa"/>
            <w:vAlign w:val="center"/>
          </w:tcPr>
          <w:p w:rsidR="007F6EC5" w:rsidRDefault="007F6EC5" w:rsidP="00BB2A94">
            <w:pPr>
              <w:bidi w:val="0"/>
              <w:spacing w:before="120" w:afterLines="40" w:after="9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Session 1: The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Erasmus+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Program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and the Call for Proposal 2014/2015</w:t>
            </w:r>
          </w:p>
          <w:p w:rsidR="007F6EC5" w:rsidRPr="00576DAF" w:rsidRDefault="007F6EC5" w:rsidP="007F6EC5">
            <w:pPr>
              <w:numPr>
                <w:ilvl w:val="0"/>
                <w:numId w:val="3"/>
              </w:numPr>
              <w:bidi w:val="0"/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Capacity Building in Higher Education and the Special Mobility Strand (k</w:t>
            </w:r>
            <w:r w:rsidRPr="00914766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ey characteristics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,</w:t>
            </w:r>
            <w:r w:rsidRPr="00914766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differences with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previous</w:t>
            </w:r>
            <w:r w:rsidRPr="00914766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programmes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, a</w:t>
            </w:r>
            <w:r w:rsidRPr="00914766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pplication and selection procedure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)</w:t>
            </w:r>
          </w:p>
          <w:p w:rsidR="007F6EC5" w:rsidRDefault="007F6EC5" w:rsidP="007F6EC5">
            <w:pPr>
              <w:numPr>
                <w:ilvl w:val="0"/>
                <w:numId w:val="3"/>
              </w:numPr>
              <w:bidi w:val="0"/>
              <w:spacing w:before="120"/>
              <w:ind w:left="706" w:hanging="34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International Credit Mobility </w:t>
            </w:r>
          </w:p>
          <w:p w:rsidR="007F6EC5" w:rsidRPr="00930817" w:rsidRDefault="007F6EC5" w:rsidP="007F6EC5">
            <w:pPr>
              <w:numPr>
                <w:ilvl w:val="0"/>
                <w:numId w:val="2"/>
              </w:numPr>
              <w:bidi w:val="0"/>
              <w:spacing w:before="120" w:after="120"/>
              <w:ind w:left="706" w:hanging="346"/>
              <w:rPr>
                <w:rFonts w:ascii="Arial" w:hAnsi="Arial" w:cs="Arial"/>
                <w:sz w:val="18"/>
                <w:szCs w:val="18"/>
                <w:lang w:bidi="ar-EG"/>
              </w:rPr>
            </w:pPr>
            <w:r w:rsidRPr="00576DAF">
              <w:rPr>
                <w:rStyle w:val="Strong"/>
                <w:rFonts w:ascii="Arial" w:hAnsi="Arial" w:cs="Arial"/>
                <w:color w:val="000000"/>
                <w:sz w:val="18"/>
                <w:szCs w:val="18"/>
              </w:rPr>
              <w:t xml:space="preserve">Open discussion </w:t>
            </w:r>
          </w:p>
        </w:tc>
      </w:tr>
      <w:tr w:rsidR="007F6EC5" w:rsidRPr="00576DAF" w:rsidTr="00BB2A94">
        <w:trPr>
          <w:trHeight w:val="107"/>
        </w:trPr>
        <w:tc>
          <w:tcPr>
            <w:tcW w:w="1440" w:type="dxa"/>
            <w:shd w:val="clear" w:color="auto" w:fill="99CCFF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2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– 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2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30</w:t>
            </w:r>
          </w:p>
        </w:tc>
        <w:tc>
          <w:tcPr>
            <w:tcW w:w="8100" w:type="dxa"/>
            <w:shd w:val="clear" w:color="auto" w:fill="99CCFF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Coffee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b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reak /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h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igher 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e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ducation mini-fair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and networking</w:t>
            </w:r>
          </w:p>
        </w:tc>
      </w:tr>
      <w:tr w:rsidR="007F6EC5" w:rsidRPr="00576DAF" w:rsidTr="00BB2A94">
        <w:trPr>
          <w:trHeight w:val="1628"/>
        </w:trPr>
        <w:tc>
          <w:tcPr>
            <w:tcW w:w="1440" w:type="dxa"/>
            <w:vAlign w:val="center"/>
          </w:tcPr>
          <w:p w:rsidR="007F6EC5" w:rsidRPr="00033B44" w:rsidRDefault="007F6EC5" w:rsidP="00BB2A94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bidi="ar-EG"/>
              </w:rPr>
            </w:pP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2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30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– 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4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3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</w:p>
        </w:tc>
        <w:tc>
          <w:tcPr>
            <w:tcW w:w="8100" w:type="dxa"/>
            <w:vAlign w:val="center"/>
          </w:tcPr>
          <w:p w:rsidR="007F6EC5" w:rsidRDefault="007F6EC5" w:rsidP="00BB2A94">
            <w:pPr>
              <w:bidi w:val="0"/>
              <w:spacing w:before="120" w:afterLines="40" w:after="9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Session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2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: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Other Actions under Erasmus+ and Best Practices in Project Preparation </w:t>
            </w:r>
          </w:p>
          <w:p w:rsidR="007F6EC5" w:rsidRDefault="007F6EC5" w:rsidP="007F6EC5">
            <w:pPr>
              <w:numPr>
                <w:ilvl w:val="0"/>
                <w:numId w:val="3"/>
              </w:numPr>
              <w:bidi w:val="0"/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Joint Masters Degrees </w:t>
            </w:r>
          </w:p>
          <w:p w:rsidR="007F6EC5" w:rsidRDefault="007F6EC5" w:rsidP="007F6EC5">
            <w:pPr>
              <w:numPr>
                <w:ilvl w:val="0"/>
                <w:numId w:val="3"/>
              </w:numPr>
              <w:bidi w:val="0"/>
              <w:spacing w:before="120"/>
              <w:ind w:left="706" w:hanging="34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Jean Monnet</w:t>
            </w:r>
          </w:p>
          <w:p w:rsidR="007F6EC5" w:rsidRDefault="007F6EC5" w:rsidP="007F6EC5">
            <w:pPr>
              <w:numPr>
                <w:ilvl w:val="0"/>
                <w:numId w:val="3"/>
              </w:numPr>
              <w:bidi w:val="0"/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How to p</w:t>
            </w:r>
            <w:r w:rsidRPr="004E0F80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repar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e</w:t>
            </w:r>
            <w:r w:rsidRPr="004E0F80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a good project proposal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under Erasmus+</w:t>
            </w:r>
          </w:p>
          <w:p w:rsidR="007F6EC5" w:rsidRPr="00D05932" w:rsidRDefault="007F6EC5" w:rsidP="007F6EC5">
            <w:pPr>
              <w:pStyle w:val="ListParagraph"/>
              <w:numPr>
                <w:ilvl w:val="0"/>
                <w:numId w:val="4"/>
              </w:numPr>
              <w:bidi w:val="0"/>
              <w:spacing w:afterLines="40" w:after="9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D05932">
              <w:rPr>
                <w:rStyle w:val="Strong"/>
                <w:rFonts w:ascii="Arial" w:hAnsi="Arial" w:cs="Arial"/>
                <w:color w:val="000000"/>
                <w:sz w:val="18"/>
                <w:szCs w:val="18"/>
              </w:rPr>
              <w:t>Open discussion</w:t>
            </w:r>
          </w:p>
        </w:tc>
      </w:tr>
      <w:tr w:rsidR="007F6EC5" w:rsidRPr="00576DAF" w:rsidTr="00BB2A94">
        <w:trPr>
          <w:trHeight w:val="288"/>
        </w:trPr>
        <w:tc>
          <w:tcPr>
            <w:tcW w:w="1440" w:type="dxa"/>
            <w:shd w:val="clear" w:color="auto" w:fill="99CCFF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4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30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– 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5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45</w:t>
            </w:r>
          </w:p>
        </w:tc>
        <w:tc>
          <w:tcPr>
            <w:tcW w:w="8100" w:type="dxa"/>
            <w:shd w:val="clear" w:color="auto" w:fill="99CCFF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Lunch /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h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igher 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e</w:t>
            </w:r>
            <w:r w:rsidRPr="00576DA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ducation mini-fair</w:t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 and networking</w:t>
            </w:r>
          </w:p>
        </w:tc>
      </w:tr>
      <w:tr w:rsidR="007F6EC5" w:rsidRPr="00576DAF" w:rsidTr="00BB2A94">
        <w:trPr>
          <w:trHeight w:val="1115"/>
        </w:trPr>
        <w:tc>
          <w:tcPr>
            <w:tcW w:w="1440" w:type="dxa"/>
            <w:vAlign w:val="center"/>
          </w:tcPr>
          <w:p w:rsidR="007F6EC5" w:rsidRPr="00033B44" w:rsidRDefault="007F6EC5" w:rsidP="00BB2A94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15</w:t>
            </w:r>
            <w:r w:rsidRPr="00016A34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45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–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17:15</w:t>
            </w:r>
          </w:p>
        </w:tc>
        <w:tc>
          <w:tcPr>
            <w:tcW w:w="8100" w:type="dxa"/>
            <w:vAlign w:val="center"/>
          </w:tcPr>
          <w:p w:rsidR="007F6EC5" w:rsidRPr="0068094A" w:rsidRDefault="007F6EC5" w:rsidP="00BB2A94">
            <w:pPr>
              <w:bidi w:val="0"/>
              <w:spacing w:before="120" w:afterLines="40" w:after="96"/>
              <w:rPr>
                <w:rFonts w:ascii="Arial" w:hAnsi="Arial" w:cs="Arial"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Session 3: Best Practices in Project Management </w:t>
            </w:r>
          </w:p>
          <w:p w:rsidR="007F6EC5" w:rsidRPr="009808D9" w:rsidRDefault="007F6EC5" w:rsidP="007F6EC5">
            <w:pPr>
              <w:pStyle w:val="ListParagraph"/>
              <w:numPr>
                <w:ilvl w:val="0"/>
                <w:numId w:val="3"/>
              </w:numPr>
              <w:bidi w:val="0"/>
              <w:spacing w:before="120" w:afterLines="40" w:after="96"/>
              <w:contextualSpacing w:val="0"/>
              <w:rPr>
                <w:rStyle w:val="Strong"/>
                <w:rFonts w:ascii="Arial" w:hAnsi="Arial" w:cs="Arial"/>
                <w:sz w:val="18"/>
                <w:szCs w:val="18"/>
                <w:lang w:bidi="ar-EG"/>
              </w:rPr>
            </w:pPr>
            <w:r w:rsidRPr="009808D9">
              <w:rPr>
                <w:rStyle w:val="Strong"/>
                <w:rFonts w:ascii="Arial" w:hAnsi="Arial" w:cs="Arial"/>
                <w:color w:val="000000"/>
                <w:sz w:val="18"/>
                <w:szCs w:val="18"/>
              </w:rPr>
              <w:t xml:space="preserve">Managing efficiently an international cooperation project </w:t>
            </w:r>
          </w:p>
          <w:p w:rsidR="007F6EC5" w:rsidRPr="007C6B02" w:rsidRDefault="007F6EC5" w:rsidP="007F6EC5">
            <w:pPr>
              <w:pStyle w:val="ListParagraph"/>
              <w:numPr>
                <w:ilvl w:val="0"/>
                <w:numId w:val="3"/>
              </w:numPr>
              <w:bidi w:val="0"/>
              <w:spacing w:before="120" w:afterLines="40" w:after="96"/>
              <w:contextualSpacing w:val="0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7C6B02">
              <w:rPr>
                <w:rStyle w:val="Strong"/>
                <w:rFonts w:ascii="Arial" w:hAnsi="Arial" w:cs="Arial"/>
                <w:color w:val="000000"/>
                <w:sz w:val="18"/>
                <w:szCs w:val="18"/>
              </w:rPr>
              <w:t>Open discussion</w:t>
            </w:r>
          </w:p>
        </w:tc>
      </w:tr>
      <w:tr w:rsidR="007F6EC5" w:rsidRPr="00576DAF" w:rsidTr="00BB2A94">
        <w:trPr>
          <w:trHeight w:val="305"/>
        </w:trPr>
        <w:tc>
          <w:tcPr>
            <w:tcW w:w="1440" w:type="dxa"/>
            <w:shd w:val="clear" w:color="auto" w:fill="99CCFF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7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15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 xml:space="preserve"> – 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7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: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3</w:t>
            </w:r>
            <w:r w:rsidRPr="00576DAF"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0</w:t>
            </w:r>
          </w:p>
        </w:tc>
        <w:tc>
          <w:tcPr>
            <w:tcW w:w="8100" w:type="dxa"/>
            <w:shd w:val="clear" w:color="auto" w:fill="99CCFF"/>
            <w:vAlign w:val="center"/>
          </w:tcPr>
          <w:p w:rsidR="007F6EC5" w:rsidRPr="00576DAF" w:rsidRDefault="007F6EC5" w:rsidP="00BB2A94">
            <w:pPr>
              <w:bidi w:val="0"/>
              <w:spacing w:before="40" w:afterLines="40" w:after="96"/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bidi="ar-EG"/>
              </w:rPr>
              <w:t>Closing the Event</w:t>
            </w:r>
          </w:p>
        </w:tc>
      </w:tr>
    </w:tbl>
    <w:p w:rsidR="007F6EC5" w:rsidRPr="00714DB8" w:rsidRDefault="007F6EC5" w:rsidP="007F6EC5">
      <w:pPr>
        <w:tabs>
          <w:tab w:val="num" w:pos="720"/>
        </w:tabs>
        <w:bidi w:val="0"/>
        <w:spacing w:before="120" w:after="240"/>
        <w:ind w:right="29"/>
        <w:jc w:val="lowKashida"/>
        <w:rPr>
          <w:lang w:bidi="ar-EG"/>
        </w:rPr>
      </w:pPr>
    </w:p>
    <w:p w:rsidR="004D26D5" w:rsidRDefault="004D26D5">
      <w:pPr>
        <w:rPr>
          <w:lang w:bidi="ar-JO"/>
        </w:rPr>
      </w:pPr>
    </w:p>
    <w:sectPr w:rsidR="004D26D5" w:rsidSect="00714DB8">
      <w:headerReference w:type="default" r:id="rId7"/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F5B" w:rsidRDefault="00BC4F5B">
      <w:r>
        <w:separator/>
      </w:r>
    </w:p>
  </w:endnote>
  <w:endnote w:type="continuationSeparator" w:id="0">
    <w:p w:rsidR="00BC4F5B" w:rsidRDefault="00BC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F5B" w:rsidRDefault="00BC4F5B">
      <w:r>
        <w:separator/>
      </w:r>
    </w:p>
  </w:footnote>
  <w:footnote w:type="continuationSeparator" w:id="0">
    <w:p w:rsidR="00BC4F5B" w:rsidRDefault="00BC4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9D7" w:rsidRDefault="007F6EC5">
    <w:pPr>
      <w:pStyle w:val="Header"/>
      <w:rPr>
        <w:lang w:bidi="ar-JO"/>
      </w:rPr>
    </w:pPr>
    <w:r w:rsidRPr="009219D7">
      <w:rPr>
        <w:rFonts w:ascii="Arial" w:hAnsi="Arial" w:cs="Arial"/>
        <w:b/>
        <w:bCs/>
        <w:noProof/>
        <w:sz w:val="18"/>
        <w:szCs w:val="18"/>
        <w:lang w:eastAsia="en-US"/>
      </w:rPr>
      <w:drawing>
        <wp:anchor distT="0" distB="0" distL="114300" distR="114300" simplePos="0" relativeHeight="251660288" behindDoc="1" locked="0" layoutInCell="1" allowOverlap="1" wp14:anchorId="1B23461C" wp14:editId="33455FA3">
          <wp:simplePos x="0" y="0"/>
          <wp:positionH relativeFrom="column">
            <wp:posOffset>-1074420</wp:posOffset>
          </wp:positionH>
          <wp:positionV relativeFrom="paragraph">
            <wp:posOffset>-419100</wp:posOffset>
          </wp:positionV>
          <wp:extent cx="2097405" cy="1038225"/>
          <wp:effectExtent l="0" t="0" r="0" b="9525"/>
          <wp:wrapTight wrapText="bothSides">
            <wp:wrapPolygon edited="0">
              <wp:start x="0" y="0"/>
              <wp:lineTo x="0" y="21402"/>
              <wp:lineTo x="21384" y="21402"/>
              <wp:lineTo x="21384" y="0"/>
              <wp:lineTo x="0" y="0"/>
            </wp:wrapPolygon>
          </wp:wrapTight>
          <wp:docPr id="3" name="Picture 3" descr="C:\Users\tempus1\Desktop\erasmus+logo_mi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mpus1\Desktop\erasmus+logo_mi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740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color w:val="000099"/>
        <w:lang w:eastAsia="en-US"/>
      </w:rPr>
      <w:drawing>
        <wp:anchor distT="0" distB="0" distL="114300" distR="114300" simplePos="0" relativeHeight="251659264" behindDoc="1" locked="0" layoutInCell="1" allowOverlap="1" wp14:anchorId="0772C44A" wp14:editId="58E0F6B7">
          <wp:simplePos x="0" y="0"/>
          <wp:positionH relativeFrom="column">
            <wp:posOffset>5024755</wp:posOffset>
          </wp:positionH>
          <wp:positionV relativeFrom="paragraph">
            <wp:posOffset>-277495</wp:posOffset>
          </wp:positionV>
          <wp:extent cx="1306830" cy="962025"/>
          <wp:effectExtent l="0" t="0" r="7620" b="9525"/>
          <wp:wrapTight wrapText="bothSides">
            <wp:wrapPolygon edited="0">
              <wp:start x="0" y="0"/>
              <wp:lineTo x="0" y="21386"/>
              <wp:lineTo x="21411" y="21386"/>
              <wp:lineTo x="21411" y="0"/>
              <wp:lineTo x="0" y="0"/>
            </wp:wrapPolygon>
          </wp:wrapTight>
          <wp:docPr id="2" name="Picture 1" descr="C:\Users\tempus1\Desktop\News-1-2980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C:\Users\tempus1\Desktop\News-1-29802.jp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830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C559C"/>
    <w:multiLevelType w:val="hybridMultilevel"/>
    <w:tmpl w:val="053C2260"/>
    <w:lvl w:ilvl="0" w:tplc="6C1265A2">
      <w:start w:val="1"/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869"/>
        </w:tabs>
        <w:ind w:left="8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89"/>
        </w:tabs>
        <w:ind w:left="1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09"/>
        </w:tabs>
        <w:ind w:left="2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29"/>
        </w:tabs>
        <w:ind w:left="30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49"/>
        </w:tabs>
        <w:ind w:left="3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69"/>
        </w:tabs>
        <w:ind w:left="4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89"/>
        </w:tabs>
        <w:ind w:left="51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09"/>
        </w:tabs>
        <w:ind w:left="5909" w:hanging="360"/>
      </w:pPr>
      <w:rPr>
        <w:rFonts w:ascii="Wingdings" w:hAnsi="Wingdings" w:hint="default"/>
      </w:rPr>
    </w:lvl>
  </w:abstractNum>
  <w:abstractNum w:abstractNumId="1">
    <w:nsid w:val="42E16E91"/>
    <w:multiLevelType w:val="hybridMultilevel"/>
    <w:tmpl w:val="0734A6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4D3543"/>
    <w:multiLevelType w:val="hybridMultilevel"/>
    <w:tmpl w:val="FEE433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333A50"/>
    <w:multiLevelType w:val="hybridMultilevel"/>
    <w:tmpl w:val="C784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EAA"/>
    <w:rsid w:val="00085568"/>
    <w:rsid w:val="00222F2D"/>
    <w:rsid w:val="00365554"/>
    <w:rsid w:val="003C5148"/>
    <w:rsid w:val="004D26D5"/>
    <w:rsid w:val="0058495C"/>
    <w:rsid w:val="005943C0"/>
    <w:rsid w:val="005F59C8"/>
    <w:rsid w:val="00740968"/>
    <w:rsid w:val="007F6EC5"/>
    <w:rsid w:val="00842863"/>
    <w:rsid w:val="008F7E21"/>
    <w:rsid w:val="009E25A8"/>
    <w:rsid w:val="00AC399A"/>
    <w:rsid w:val="00BC4F5B"/>
    <w:rsid w:val="00BF4EAA"/>
    <w:rsid w:val="00D4603C"/>
    <w:rsid w:val="00DE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D50BBF-97A2-4F90-BFFB-521A4F7C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E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F6EC5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7F6EC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6E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6EC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E593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9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9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99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tempus2@MOHE.GOV.jo</dc:creator>
  <cp:keywords/>
  <dc:description/>
  <cp:lastModifiedBy>tempus@MOHE.GOV.jo</cp:lastModifiedBy>
  <cp:revision>2</cp:revision>
  <cp:lastPrinted>2014-10-27T09:00:00Z</cp:lastPrinted>
  <dcterms:created xsi:type="dcterms:W3CDTF">2014-10-27T09:01:00Z</dcterms:created>
  <dcterms:modified xsi:type="dcterms:W3CDTF">2014-10-27T09:01:00Z</dcterms:modified>
</cp:coreProperties>
</file>